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4905" w14:textId="772662E1" w:rsidR="00F16955" w:rsidRDefault="00E61033" w:rsidP="00900541">
      <w:pPr>
        <w:pStyle w:val="Titre2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16955">
        <w:rPr>
          <w:rFonts w:asciiTheme="minorHAnsi" w:hAnsiTheme="minorHAnsi" w:cstheme="minorHAnsi"/>
          <w:sz w:val="32"/>
          <w:szCs w:val="32"/>
          <w:highlight w:val="lightGray"/>
        </w:rPr>
        <w:t xml:space="preserve">Description Spécifique </w:t>
      </w:r>
      <w:r w:rsidR="00900541" w:rsidRPr="00900541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PORTE-FENETRE FRANCAISE 1</w:t>
      </w:r>
      <w:r w:rsidR="00886F34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et 2 </w:t>
      </w:r>
      <w:r w:rsidR="00900541" w:rsidRPr="00900541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VANT</w:t>
      </w:r>
      <w:r w:rsidR="00886F34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>AUX</w:t>
      </w:r>
      <w:r w:rsidR="00900541" w:rsidRPr="00900541">
        <w:rPr>
          <w:rFonts w:asciiTheme="minorHAnsi" w:hAnsiTheme="minorHAnsi" w:cstheme="minorHAnsi"/>
          <w:b/>
          <w:bCs/>
          <w:sz w:val="32"/>
          <w:szCs w:val="32"/>
          <w:highlight w:val="lightGray"/>
          <w:u w:val="single"/>
        </w:rPr>
        <w:t xml:space="preserve"> - SERRURE - DOUBLE BEQUILLE</w:t>
      </w:r>
    </w:p>
    <w:p w14:paraId="2CAF798C" w14:textId="77777777" w:rsidR="00900541" w:rsidRPr="00900541" w:rsidRDefault="00900541" w:rsidP="00900541"/>
    <w:p w14:paraId="22511B70" w14:textId="10FB7D1C" w:rsidR="00E61033" w:rsidRDefault="00E61033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0D088D">
        <w:rPr>
          <w:rFonts w:asciiTheme="minorHAnsi" w:hAnsiTheme="minorHAnsi" w:cstheme="minorHAnsi"/>
          <w:sz w:val="22"/>
          <w:szCs w:val="22"/>
        </w:rPr>
        <w:t>LOT n</w:t>
      </w:r>
      <w:proofErr w:type="gramStart"/>
      <w:r w:rsidRPr="000D088D">
        <w:rPr>
          <w:rFonts w:asciiTheme="minorHAnsi" w:hAnsiTheme="minorHAnsi" w:cstheme="minorHAnsi"/>
          <w:sz w:val="22"/>
          <w:szCs w:val="22"/>
        </w:rPr>
        <w:t>°</w:t>
      </w:r>
      <w:r w:rsidRPr="000D088D">
        <w:rPr>
          <w:rFonts w:asciiTheme="minorHAnsi" w:hAnsiTheme="minorHAnsi" w:cstheme="minorHAnsi"/>
          <w:sz w:val="22"/>
          <w:szCs w:val="22"/>
          <w:highlight w:val="yellow"/>
        </w:rPr>
        <w:t>....</w:t>
      </w:r>
      <w:proofErr w:type="gramEnd"/>
      <w:r w:rsidRPr="000D088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0D088D">
        <w:rPr>
          <w:rFonts w:asciiTheme="minorHAnsi" w:hAnsiTheme="minorHAnsi" w:cstheme="minorHAnsi"/>
          <w:sz w:val="22"/>
          <w:szCs w:val="22"/>
        </w:rPr>
        <w:t xml:space="preserve">- MENUISERIES EXTERIEURES ALUMINIUM             </w:t>
      </w:r>
      <w:r w:rsidRPr="000D088D">
        <w:rPr>
          <w:rFonts w:asciiTheme="minorHAnsi" w:hAnsiTheme="minorHAnsi" w:cstheme="minorHAnsi"/>
          <w:i/>
          <w:iCs/>
          <w:sz w:val="22"/>
          <w:szCs w:val="22"/>
        </w:rPr>
        <w:t xml:space="preserve">Réf. du projet </w:t>
      </w:r>
      <w:r w:rsidRPr="000D088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……………………..</w:t>
      </w:r>
    </w:p>
    <w:p w14:paraId="1AFB497B" w14:textId="77777777" w:rsidR="005B096A" w:rsidRPr="000D088D" w:rsidRDefault="005B096A" w:rsidP="00E61033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0584BCD1" w14:textId="77777777" w:rsidR="00886F34" w:rsidRPr="00886F34" w:rsidRDefault="00886F34" w:rsidP="00886F34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De type : </w:t>
      </w:r>
      <w:r w:rsidRPr="00886F34">
        <w:rPr>
          <w:rFonts w:asciiTheme="minorHAnsi" w:hAnsiTheme="minorHAnsi" w:cstheme="minorHAnsi"/>
          <w:b/>
          <w:sz w:val="24"/>
          <w:szCs w:val="24"/>
        </w:rPr>
        <w:t>K•LINE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6F34">
        <w:rPr>
          <w:rFonts w:asciiTheme="minorHAnsi" w:hAnsiTheme="minorHAnsi" w:cstheme="minorHAnsi"/>
          <w:bCs/>
          <w:sz w:val="24"/>
          <w:szCs w:val="24"/>
        </w:rPr>
        <w:t>série KL-FP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86F34">
        <w:rPr>
          <w:rFonts w:asciiTheme="minorHAnsi" w:hAnsiTheme="minorHAnsi" w:cstheme="minorHAnsi"/>
          <w:sz w:val="24"/>
          <w:szCs w:val="24"/>
        </w:rPr>
        <w:t>ou équivalent.</w:t>
      </w:r>
    </w:p>
    <w:p w14:paraId="504C48C9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Dormant</w:t>
      </w:r>
      <w:r w:rsidRPr="00886F34">
        <w:rPr>
          <w:rFonts w:asciiTheme="minorHAnsi" w:hAnsiTheme="minorHAnsi" w:cstheme="minorHAnsi"/>
          <w:sz w:val="24"/>
          <w:szCs w:val="24"/>
        </w:rPr>
        <w:t xml:space="preserve"> 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>/ Tapées</w:t>
      </w:r>
      <w:r w:rsidRPr="00886F34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19911CF7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Profils tubulaires à rupture de pont thermique assemblés à coupes d'onglet par équerres serties.</w:t>
      </w:r>
    </w:p>
    <w:p w14:paraId="6F10F051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 xml:space="preserve">- </w:t>
      </w:r>
      <w:r w:rsidRPr="00886F34">
        <w:rPr>
          <w:rFonts w:asciiTheme="minorHAnsi" w:hAnsiTheme="minorHAnsi" w:cstheme="minorHAnsi"/>
          <w:sz w:val="24"/>
          <w:szCs w:val="24"/>
        </w:rPr>
        <w:tab/>
        <w:t>Système sous Avis Technique ou Document Technique d’Application du CSTB en cours de validité.</w:t>
      </w:r>
    </w:p>
    <w:p w14:paraId="77E0434A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 xml:space="preserve">- </w:t>
      </w:r>
      <w:r w:rsidRPr="00886F34">
        <w:rPr>
          <w:rFonts w:asciiTheme="minorHAnsi" w:hAnsiTheme="minorHAnsi" w:cstheme="minorHAnsi"/>
          <w:sz w:val="24"/>
          <w:szCs w:val="24"/>
        </w:rPr>
        <w:tab/>
        <w:t>Fabrication certifiée par la marque NF-Qualité pour le Bâtiment (NF – QB)</w:t>
      </w:r>
    </w:p>
    <w:p w14:paraId="7182756D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Etanchéité renforcée dans les 4 angles.</w:t>
      </w:r>
    </w:p>
    <w:p w14:paraId="34DFC711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Drainage de la pièce d'appui par trous oblongs de section adéquate invisibles de l’extérieur.</w:t>
      </w:r>
    </w:p>
    <w:p w14:paraId="07E4A362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Couvre-joint intérieur intégré.</w:t>
      </w:r>
    </w:p>
    <w:p w14:paraId="695C8FA9" w14:textId="77777777" w:rsidR="00886F34" w:rsidRPr="00CA55A0" w:rsidRDefault="00886F34" w:rsidP="00CA55A0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284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CA55A0">
        <w:rPr>
          <w:rFonts w:asciiTheme="minorHAnsi" w:hAnsiTheme="minorHAnsi" w:cstheme="minorHAnsi"/>
          <w:sz w:val="24"/>
          <w:szCs w:val="24"/>
        </w:rPr>
        <w:t>-</w:t>
      </w:r>
      <w:r w:rsidRPr="00CA55A0">
        <w:rPr>
          <w:rFonts w:asciiTheme="minorHAnsi" w:hAnsiTheme="minorHAnsi" w:cstheme="minorHAnsi"/>
          <w:sz w:val="24"/>
          <w:szCs w:val="24"/>
        </w:rPr>
        <w:tab/>
        <w:t xml:space="preserve">Bavette d'appui (formant rejet d'eau) </w:t>
      </w:r>
      <w:proofErr w:type="spellStart"/>
      <w:r w:rsidRPr="00CA55A0">
        <w:rPr>
          <w:rFonts w:asciiTheme="minorHAnsi" w:hAnsiTheme="minorHAnsi" w:cstheme="minorHAnsi"/>
          <w:sz w:val="24"/>
          <w:szCs w:val="24"/>
        </w:rPr>
        <w:t>clippée</w:t>
      </w:r>
      <w:proofErr w:type="spellEnd"/>
      <w:r w:rsidRPr="00CA55A0">
        <w:rPr>
          <w:rFonts w:asciiTheme="minorHAnsi" w:hAnsiTheme="minorHAnsi" w:cstheme="minorHAnsi"/>
          <w:sz w:val="24"/>
          <w:szCs w:val="24"/>
        </w:rPr>
        <w:t xml:space="preserve"> après la pose du châssis.</w:t>
      </w:r>
    </w:p>
    <w:p w14:paraId="1F0034EB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Ouvrant :</w:t>
      </w:r>
    </w:p>
    <w:p w14:paraId="65FACBC6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 xml:space="preserve">En position </w:t>
      </w:r>
      <w:r w:rsidRPr="00CA55A0">
        <w:rPr>
          <w:rFonts w:asciiTheme="minorHAnsi" w:hAnsiTheme="minorHAnsi" w:cstheme="minorHAnsi"/>
          <w:b/>
          <w:bCs/>
          <w:sz w:val="24"/>
          <w:szCs w:val="24"/>
        </w:rPr>
        <w:t>"caché"</w:t>
      </w:r>
      <w:r w:rsidRPr="00886F34">
        <w:rPr>
          <w:rFonts w:asciiTheme="minorHAnsi" w:hAnsiTheme="minorHAnsi" w:cstheme="minorHAnsi"/>
          <w:sz w:val="24"/>
          <w:szCs w:val="24"/>
        </w:rPr>
        <w:t xml:space="preserve"> (sur 3 côtés seulement) derrière le dormant.</w:t>
      </w:r>
    </w:p>
    <w:p w14:paraId="616851CE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Profils tubulaires à rupture de pont thermique assemblés à coupes d'onglet par équerres serties.</w:t>
      </w:r>
    </w:p>
    <w:p w14:paraId="7A1734BB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 Etanchéité renforcée dans les 4 angles.</w:t>
      </w:r>
    </w:p>
    <w:p w14:paraId="674EF586" w14:textId="77777777" w:rsidR="00886F34" w:rsidRP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 xml:space="preserve">Parecloses extérieures </w:t>
      </w:r>
      <w:proofErr w:type="spellStart"/>
      <w:r w:rsidRPr="00886F34">
        <w:rPr>
          <w:rFonts w:asciiTheme="minorHAnsi" w:hAnsiTheme="minorHAnsi" w:cstheme="minorHAnsi"/>
          <w:sz w:val="24"/>
          <w:szCs w:val="24"/>
        </w:rPr>
        <w:t>clippées</w:t>
      </w:r>
      <w:proofErr w:type="spellEnd"/>
      <w:r w:rsidRPr="00886F34">
        <w:rPr>
          <w:rFonts w:asciiTheme="minorHAnsi" w:hAnsiTheme="minorHAnsi" w:cstheme="minorHAnsi"/>
          <w:sz w:val="24"/>
          <w:szCs w:val="24"/>
        </w:rPr>
        <w:t xml:space="preserve"> intégrant le joint de vitrage et le joint de battement.</w:t>
      </w:r>
    </w:p>
    <w:p w14:paraId="5B2DFECE" w14:textId="77777777" w:rsidR="00886F34" w:rsidRPr="00886F34" w:rsidRDefault="00886F34" w:rsidP="00886F34">
      <w:pPr>
        <w:tabs>
          <w:tab w:val="left" w:pos="0"/>
          <w:tab w:val="left" w:pos="142"/>
          <w:tab w:val="left" w:pos="1418"/>
          <w:tab w:val="right" w:pos="8222"/>
        </w:tabs>
        <w:spacing w:before="120" w:line="360" w:lineRule="auto"/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Etanchéité </w:t>
      </w:r>
      <w:r w:rsidRPr="00886F34">
        <w:rPr>
          <w:rFonts w:asciiTheme="minorHAnsi" w:hAnsiTheme="minorHAnsi" w:cstheme="minorHAnsi"/>
          <w:bCs/>
          <w:sz w:val="24"/>
          <w:szCs w:val="24"/>
        </w:rPr>
        <w:t>entre dormant et ouvrant assurée par deux joints de battement.</w:t>
      </w:r>
    </w:p>
    <w:p w14:paraId="0E94F89C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  <w:t>Vitrage</w:t>
      </w:r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 : épaisseur 24 ou 30 </w:t>
      </w:r>
      <w:proofErr w:type="spellStart"/>
      <w:r w:rsidRPr="00886F34">
        <w:rPr>
          <w:rFonts w:asciiTheme="minorHAnsi" w:hAnsiTheme="minorHAnsi" w:cstheme="minorHAnsi"/>
          <w:color w:val="000000"/>
          <w:sz w:val="24"/>
          <w:szCs w:val="24"/>
        </w:rPr>
        <w:t>mm.</w:t>
      </w:r>
      <w:proofErr w:type="spellEnd"/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 Intercalaire noir, avec remplissage argon. Feuillures, drainages,</w:t>
      </w:r>
      <w:r w:rsidRPr="00886F34">
        <w:rPr>
          <w:rFonts w:asciiTheme="minorHAnsi" w:hAnsiTheme="minorHAnsi" w:cstheme="minorHAnsi"/>
          <w:sz w:val="24"/>
          <w:szCs w:val="24"/>
        </w:rPr>
        <w:t xml:space="preserve"> calages et joints conformes au D.T.U. 39.</w:t>
      </w:r>
    </w:p>
    <w:p w14:paraId="04122F00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before="120" w:line="288" w:lineRule="auto"/>
        <w:ind w:left="142" w:right="284" w:hanging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Manœuvre :</w:t>
      </w:r>
    </w:p>
    <w:p w14:paraId="48A1BA90" w14:textId="77777777" w:rsidR="00886F34" w:rsidRPr="00886F34" w:rsidRDefault="00886F34" w:rsidP="00886F34">
      <w:pPr>
        <w:pStyle w:val="Corpsdetexte"/>
        <w:tabs>
          <w:tab w:val="clear" w:pos="851"/>
          <w:tab w:val="left" w:pos="709"/>
          <w:tab w:val="left" w:pos="1134"/>
          <w:tab w:val="left" w:pos="3969"/>
        </w:tabs>
        <w:spacing w:line="240" w:lineRule="auto"/>
        <w:ind w:left="709" w:right="284" w:hanging="142"/>
        <w:jc w:val="both"/>
        <w:rPr>
          <w:rFonts w:asciiTheme="minorHAnsi" w:hAnsiTheme="minorHAnsi" w:cstheme="minorHAnsi"/>
        </w:rPr>
      </w:pPr>
      <w:r w:rsidRPr="00886F34">
        <w:rPr>
          <w:rFonts w:asciiTheme="minorHAnsi" w:hAnsiTheme="minorHAnsi" w:cstheme="minorHAnsi"/>
        </w:rPr>
        <w:t>-</w:t>
      </w:r>
      <w:r w:rsidRPr="00886F34">
        <w:rPr>
          <w:rFonts w:asciiTheme="minorHAnsi" w:hAnsiTheme="minorHAnsi" w:cstheme="minorHAnsi"/>
        </w:rPr>
        <w:tab/>
        <w:t xml:space="preserve">Double béquille alu actionnant une serrure à </w:t>
      </w:r>
      <w:proofErr w:type="spellStart"/>
      <w:r w:rsidRPr="00886F34">
        <w:rPr>
          <w:rFonts w:asciiTheme="minorHAnsi" w:hAnsiTheme="minorHAnsi" w:cstheme="minorHAnsi"/>
        </w:rPr>
        <w:t>pêne</w:t>
      </w:r>
      <w:proofErr w:type="spellEnd"/>
      <w:r w:rsidRPr="00886F34">
        <w:rPr>
          <w:rFonts w:asciiTheme="minorHAnsi" w:hAnsiTheme="minorHAnsi" w:cstheme="minorHAnsi"/>
        </w:rPr>
        <w:t xml:space="preserve"> et une crémone 5 points.</w:t>
      </w:r>
    </w:p>
    <w:p w14:paraId="7F7EFC8D" w14:textId="77777777" w:rsidR="00886F34" w:rsidRPr="00886F34" w:rsidRDefault="00886F34" w:rsidP="00886F34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</w:t>
      </w:r>
      <w:r w:rsidRPr="00886F34">
        <w:rPr>
          <w:rFonts w:asciiTheme="minorHAnsi" w:hAnsiTheme="minorHAnsi" w:cstheme="minorHAnsi"/>
          <w:sz w:val="24"/>
          <w:szCs w:val="24"/>
        </w:rPr>
        <w:tab/>
        <w:t>Verrouillage de l'ensemble par barillet européen 3 clés.</w:t>
      </w:r>
    </w:p>
    <w:p w14:paraId="45ABB00C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668D9BE4" w14:textId="77777777" w:rsidR="00886F34" w:rsidRPr="00886F34" w:rsidRDefault="00886F34" w:rsidP="00886F34">
      <w:pPr>
        <w:tabs>
          <w:tab w:val="left" w:pos="142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Ferrage</w:t>
      </w:r>
      <w:r w:rsidRPr="00886F34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61A26A5E" w14:textId="6C920D0C" w:rsidR="00886F34" w:rsidRDefault="00886F34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sz w:val="24"/>
          <w:szCs w:val="24"/>
        </w:rPr>
        <w:t>- Par paumelles à platine sur le dormant et paumelles vissées sur l'ouvrant.</w:t>
      </w:r>
    </w:p>
    <w:p w14:paraId="6709F751" w14:textId="357F2EB8" w:rsidR="00CA55A0" w:rsidRPr="00CA55A0" w:rsidRDefault="00CA55A0" w:rsidP="00CA55A0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CA55A0">
        <w:rPr>
          <w:rFonts w:asciiTheme="minorHAnsi" w:hAnsiTheme="minorHAnsi" w:cstheme="minorHAnsi"/>
          <w:sz w:val="24"/>
          <w:szCs w:val="24"/>
        </w:rPr>
        <w:t>-</w:t>
      </w:r>
      <w:r w:rsidRPr="00CA55A0">
        <w:rPr>
          <w:rFonts w:asciiTheme="minorHAnsi" w:hAnsiTheme="minorHAnsi" w:cstheme="minorHAnsi"/>
          <w:sz w:val="24"/>
          <w:szCs w:val="24"/>
        </w:rPr>
        <w:tab/>
        <w:t>Verrous haut et bas sur le semi-fixe.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A55A0">
        <w:rPr>
          <w:rFonts w:asciiTheme="minorHAnsi" w:hAnsiTheme="minorHAnsi" w:cstheme="minorHAnsi"/>
          <w:b/>
          <w:bCs/>
          <w:sz w:val="24"/>
          <w:szCs w:val="24"/>
        </w:rPr>
        <w:t>Uniquement sur 2 vantaux</w:t>
      </w:r>
    </w:p>
    <w:p w14:paraId="3A0B856A" w14:textId="77777777" w:rsidR="00CA55A0" w:rsidRPr="00886F34" w:rsidRDefault="00CA55A0" w:rsidP="00886F34">
      <w:pPr>
        <w:tabs>
          <w:tab w:val="left" w:pos="709"/>
          <w:tab w:val="left" w:pos="851"/>
          <w:tab w:val="left" w:pos="1134"/>
          <w:tab w:val="left" w:pos="1418"/>
          <w:tab w:val="left" w:pos="3969"/>
          <w:tab w:val="right" w:pos="8222"/>
        </w:tabs>
        <w:ind w:left="142" w:right="284" w:firstLine="425"/>
        <w:jc w:val="both"/>
        <w:rPr>
          <w:rFonts w:asciiTheme="minorHAnsi" w:hAnsiTheme="minorHAnsi" w:cstheme="minorHAnsi"/>
          <w:sz w:val="24"/>
          <w:szCs w:val="24"/>
        </w:rPr>
      </w:pPr>
    </w:p>
    <w:p w14:paraId="2ED7919C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115" w:lineRule="auto"/>
        <w:ind w:left="142" w:right="283" w:hanging="142"/>
        <w:jc w:val="both"/>
        <w:rPr>
          <w:rFonts w:asciiTheme="minorHAnsi" w:hAnsiTheme="minorHAnsi" w:cstheme="minorHAnsi"/>
          <w:sz w:val="24"/>
          <w:szCs w:val="16"/>
        </w:rPr>
      </w:pPr>
    </w:p>
    <w:p w14:paraId="1EF9D202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ab/>
        <w:t>Options :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FA6360" w14:textId="77777777" w:rsidR="00886F34" w:rsidRPr="00886F34" w:rsidRDefault="00886F34" w:rsidP="00886F34">
      <w:pPr>
        <w:tabs>
          <w:tab w:val="left" w:pos="851"/>
          <w:tab w:val="left" w:pos="1134"/>
          <w:tab w:val="left" w:pos="1418"/>
          <w:tab w:val="right" w:pos="8222"/>
        </w:tabs>
        <w:ind w:left="709" w:right="283" w:hanging="14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6F34">
        <w:rPr>
          <w:rFonts w:asciiTheme="minorHAnsi" w:hAnsiTheme="minorHAnsi" w:cstheme="minorHAnsi"/>
          <w:color w:val="000000"/>
          <w:sz w:val="24"/>
          <w:szCs w:val="24"/>
        </w:rPr>
        <w:t>- Seuil PMR sans encastrement (assemblage à coupes droites), sur porte-fenêtre</w:t>
      </w:r>
    </w:p>
    <w:p w14:paraId="50C3531C" w14:textId="31A3BA41" w:rsidR="00886F34" w:rsidRPr="00886F34" w:rsidRDefault="00886F34" w:rsidP="00886F34">
      <w:pPr>
        <w:tabs>
          <w:tab w:val="left" w:pos="709"/>
          <w:tab w:val="left" w:pos="1134"/>
          <w:tab w:val="left" w:pos="1418"/>
          <w:tab w:val="right" w:pos="8222"/>
        </w:tabs>
        <w:ind w:left="567" w:righ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- DVI, </w:t>
      </w:r>
      <w:r w:rsidRPr="00886F34">
        <w:rPr>
          <w:rFonts w:asciiTheme="minorHAnsi" w:hAnsiTheme="minorHAnsi" w:cstheme="minorHAnsi"/>
          <w:b/>
          <w:color w:val="000000"/>
          <w:sz w:val="24"/>
          <w:szCs w:val="24"/>
        </w:rPr>
        <w:t>D</w:t>
      </w:r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étecteur de </w:t>
      </w:r>
      <w:r w:rsidRPr="00886F34">
        <w:rPr>
          <w:rFonts w:asciiTheme="minorHAnsi" w:hAnsiTheme="minorHAnsi" w:cstheme="minorHAnsi"/>
          <w:b/>
          <w:color w:val="000000"/>
          <w:sz w:val="24"/>
          <w:szCs w:val="24"/>
        </w:rPr>
        <w:t>V</w:t>
      </w:r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errouillage </w:t>
      </w:r>
      <w:r w:rsidRPr="00886F34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r w:rsidRPr="00886F34">
        <w:rPr>
          <w:rFonts w:asciiTheme="minorHAnsi" w:hAnsiTheme="minorHAnsi" w:cstheme="minorHAnsi"/>
          <w:color w:val="000000"/>
          <w:sz w:val="24"/>
          <w:szCs w:val="24"/>
        </w:rPr>
        <w:t xml:space="preserve">ntégré, sans fil, fonctionnant sous protocole radio de type X3D ou </w:t>
      </w:r>
      <w:r w:rsidR="00CA55A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886F34">
        <w:rPr>
          <w:rFonts w:asciiTheme="minorHAnsi" w:hAnsiTheme="minorHAnsi" w:cstheme="minorHAnsi"/>
          <w:color w:val="000000"/>
          <w:sz w:val="24"/>
          <w:szCs w:val="24"/>
        </w:rPr>
        <w:t>équivalent, avec retour d’information sur le verrouillage de la menuiserie.</w:t>
      </w:r>
    </w:p>
    <w:p w14:paraId="70582F1D" w14:textId="77777777" w:rsidR="00886F34" w:rsidRPr="00886F34" w:rsidRDefault="00886F34" w:rsidP="00886F34">
      <w:pPr>
        <w:tabs>
          <w:tab w:val="left" w:pos="851"/>
          <w:tab w:val="left" w:pos="1134"/>
          <w:tab w:val="left" w:pos="1418"/>
          <w:tab w:val="right" w:pos="8222"/>
        </w:tabs>
        <w:ind w:left="709" w:right="283" w:hanging="142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Cs/>
          <w:sz w:val="24"/>
          <w:szCs w:val="24"/>
        </w:rPr>
        <w:t>- Paumelles invisibles.</w:t>
      </w:r>
    </w:p>
    <w:p w14:paraId="0214527E" w14:textId="77777777" w:rsidR="00886F34" w:rsidRPr="00886F34" w:rsidRDefault="00886F34" w:rsidP="00886F34">
      <w:pPr>
        <w:tabs>
          <w:tab w:val="left" w:pos="709"/>
          <w:tab w:val="left" w:pos="1418"/>
          <w:tab w:val="left" w:pos="3969"/>
          <w:tab w:val="right" w:pos="8222"/>
        </w:tabs>
        <w:ind w:left="567" w:righ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0AD4F10" w14:textId="77777777" w:rsidR="00886F34" w:rsidRPr="00886F34" w:rsidRDefault="00886F34" w:rsidP="00886F34">
      <w:pPr>
        <w:tabs>
          <w:tab w:val="left" w:pos="142"/>
          <w:tab w:val="left" w:pos="709"/>
          <w:tab w:val="left" w:pos="1418"/>
          <w:tab w:val="right" w:pos="8222"/>
        </w:tabs>
        <w:spacing w:line="360" w:lineRule="auto"/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Visserie</w:t>
      </w:r>
      <w:r w:rsidRPr="00886F34">
        <w:rPr>
          <w:rFonts w:asciiTheme="minorHAnsi" w:hAnsiTheme="minorHAnsi" w:cstheme="minorHAnsi"/>
          <w:sz w:val="24"/>
          <w:szCs w:val="24"/>
        </w:rPr>
        <w:t xml:space="preserve"> : de grade 3 conformément au D.T.U. 36.5 P1-2.</w:t>
      </w:r>
    </w:p>
    <w:p w14:paraId="73BF07DB" w14:textId="77777777" w:rsidR="00886F34" w:rsidRPr="00886F34" w:rsidRDefault="00886F34" w:rsidP="00886F34">
      <w:pPr>
        <w:tabs>
          <w:tab w:val="left" w:pos="142"/>
          <w:tab w:val="left" w:pos="3402"/>
          <w:tab w:val="right" w:leader="dot" w:pos="9923"/>
        </w:tabs>
        <w:spacing w:before="120" w:line="360" w:lineRule="auto"/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Localisation</w:t>
      </w:r>
      <w:r w:rsidRPr="00886F3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86F34">
        <w:rPr>
          <w:rFonts w:asciiTheme="minorHAnsi" w:hAnsiTheme="minorHAnsi" w:cstheme="minorHAnsi"/>
          <w:sz w:val="24"/>
          <w:szCs w:val="24"/>
        </w:rPr>
        <w:tab/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</w:t>
      </w:r>
      <w:proofErr w:type="gramEnd"/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</w:t>
      </w:r>
    </w:p>
    <w:p w14:paraId="029D54BF" w14:textId="77777777" w:rsidR="00886F34" w:rsidRPr="00886F34" w:rsidRDefault="00886F34" w:rsidP="00886F34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Dimensions (L x </w:t>
      </w:r>
      <w:proofErr w:type="gramStart"/>
      <w:r w:rsidRPr="00886F34">
        <w:rPr>
          <w:rFonts w:asciiTheme="minorHAnsi" w:hAnsiTheme="minorHAnsi" w:cstheme="minorHAnsi"/>
          <w:b/>
          <w:bCs/>
          <w:sz w:val="24"/>
          <w:szCs w:val="24"/>
        </w:rPr>
        <w:t>H)</w:t>
      </w:r>
      <w:r w:rsidRPr="00886F34">
        <w:rPr>
          <w:rFonts w:asciiTheme="minorHAnsi" w:hAnsiTheme="minorHAnsi" w:cstheme="minorHAnsi"/>
          <w:sz w:val="24"/>
          <w:szCs w:val="24"/>
        </w:rPr>
        <w:tab/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86F34">
        <w:rPr>
          <w:rFonts w:asciiTheme="minorHAnsi" w:hAnsiTheme="minorHAnsi" w:cstheme="minorHAnsi"/>
          <w:bCs/>
          <w:sz w:val="24"/>
          <w:szCs w:val="24"/>
          <w:highlight w:val="yellow"/>
        </w:rPr>
        <w:t>…</w:t>
      </w:r>
      <w:proofErr w:type="gramEnd"/>
      <w:r w:rsidRPr="00886F34">
        <w:rPr>
          <w:rFonts w:asciiTheme="minorHAnsi" w:hAnsiTheme="minorHAnsi" w:cstheme="minorHAnsi"/>
          <w:bCs/>
          <w:sz w:val="24"/>
          <w:szCs w:val="24"/>
          <w:highlight w:val="yellow"/>
        </w:rPr>
        <w:t>…………………………………………………………</w:t>
      </w:r>
    </w:p>
    <w:p w14:paraId="68C8E459" w14:textId="77777777" w:rsidR="00886F34" w:rsidRPr="00886F34" w:rsidRDefault="00886F34" w:rsidP="00886F34">
      <w:pPr>
        <w:tabs>
          <w:tab w:val="left" w:pos="142"/>
          <w:tab w:val="left" w:pos="3402"/>
          <w:tab w:val="lef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Epaisseur du doublage</w:t>
      </w:r>
      <w:proofErr w:type="gramStart"/>
      <w:r w:rsidRPr="00886F34">
        <w:rPr>
          <w:rFonts w:asciiTheme="minorHAnsi" w:hAnsiTheme="minorHAnsi" w:cstheme="minorHAnsi"/>
          <w:sz w:val="24"/>
          <w:szCs w:val="24"/>
        </w:rPr>
        <w:tab/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</w:t>
      </w:r>
      <w:proofErr w:type="gramEnd"/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</w:t>
      </w:r>
    </w:p>
    <w:p w14:paraId="7DED16AD" w14:textId="77777777" w:rsidR="00886F34" w:rsidRPr="00886F34" w:rsidRDefault="00886F34" w:rsidP="00886F34">
      <w:pPr>
        <w:tabs>
          <w:tab w:val="left" w:pos="142"/>
          <w:tab w:val="left" w:pos="851"/>
          <w:tab w:val="left" w:pos="1134"/>
          <w:tab w:val="left" w:pos="1276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ab/>
        <w:t>Type de vitrage</w:t>
      </w:r>
      <w:proofErr w:type="gramStart"/>
      <w:r w:rsidRPr="00886F34">
        <w:rPr>
          <w:rFonts w:asciiTheme="minorHAnsi" w:hAnsiTheme="minorHAnsi" w:cstheme="minorHAnsi"/>
          <w:sz w:val="24"/>
          <w:szCs w:val="24"/>
        </w:rPr>
        <w:tab/>
      </w:r>
      <w:r w:rsidRPr="00886F34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</w:t>
      </w:r>
      <w:proofErr w:type="gramEnd"/>
      <w:r w:rsidRPr="00886F34">
        <w:rPr>
          <w:rFonts w:asciiTheme="minorHAnsi" w:hAnsiTheme="minorHAnsi" w:cstheme="minorHAnsi"/>
          <w:sz w:val="24"/>
          <w:szCs w:val="24"/>
          <w:highlight w:val="yellow"/>
        </w:rPr>
        <w:t>…………………………………………………………</w:t>
      </w:r>
    </w:p>
    <w:p w14:paraId="0B8BF4B8" w14:textId="72360B19" w:rsidR="00886F34" w:rsidRDefault="00886F34" w:rsidP="00886F34">
      <w:pPr>
        <w:tabs>
          <w:tab w:val="left" w:leader="dot" w:pos="9923"/>
        </w:tabs>
        <w:spacing w:line="360" w:lineRule="auto"/>
        <w:ind w:right="283"/>
        <w:rPr>
          <w:rFonts w:asciiTheme="minorHAnsi" w:hAnsiTheme="minorHAnsi" w:cstheme="minorHAnsi"/>
          <w:sz w:val="24"/>
          <w:szCs w:val="24"/>
        </w:rPr>
      </w:pPr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Commentaires spécifiques         </w:t>
      </w:r>
      <w:proofErr w:type="gramStart"/>
      <w:r w:rsidRPr="00886F34">
        <w:rPr>
          <w:rFonts w:asciiTheme="minorHAnsi" w:hAnsiTheme="minorHAnsi" w:cstheme="minorHAnsi"/>
          <w:b/>
          <w:bCs/>
          <w:sz w:val="24"/>
          <w:szCs w:val="24"/>
        </w:rPr>
        <w:t xml:space="preserve">   :</w:t>
      </w:r>
      <w:proofErr w:type="gramEnd"/>
      <w:r w:rsidRPr="00886F34">
        <w:rPr>
          <w:rFonts w:asciiTheme="minorHAnsi" w:hAnsiTheme="minorHAnsi" w:cstheme="minorHAnsi"/>
          <w:sz w:val="24"/>
          <w:szCs w:val="24"/>
          <w:highlight w:val="yellow"/>
        </w:rPr>
        <w:t xml:space="preserve"> ……………………………………………………………</w:t>
      </w:r>
    </w:p>
    <w:p w14:paraId="1E54A051" w14:textId="77777777" w:rsidR="00A45443" w:rsidRDefault="00A45443" w:rsidP="00886F34">
      <w:pPr>
        <w:tabs>
          <w:tab w:val="left" w:leader="dot" w:pos="9923"/>
        </w:tabs>
        <w:spacing w:line="360" w:lineRule="auto"/>
        <w:ind w:right="283"/>
        <w:rPr>
          <w:rFonts w:asciiTheme="minorHAnsi" w:hAnsiTheme="minorHAnsi" w:cstheme="minorHAnsi"/>
          <w:sz w:val="24"/>
          <w:szCs w:val="24"/>
        </w:rPr>
      </w:pPr>
    </w:p>
    <w:p w14:paraId="71CFF91D" w14:textId="77777777" w:rsidR="00A45443" w:rsidRPr="00A45443" w:rsidRDefault="00A45443" w:rsidP="00A45443">
      <w:pPr>
        <w:pStyle w:val="Titre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544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L’HABITAT CONNECTÉ : </w:t>
      </w:r>
    </w:p>
    <w:p w14:paraId="5294C498" w14:textId="77777777" w:rsidR="00A45443" w:rsidRPr="00A45443" w:rsidRDefault="00A45443" w:rsidP="00A45443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6ED30" w14:textId="77777777" w:rsidR="00A45443" w:rsidRPr="00A45443" w:rsidRDefault="00A45443" w:rsidP="00A45443">
      <w:pPr>
        <w:tabs>
          <w:tab w:val="left" w:pos="0"/>
          <w:tab w:val="left" w:pos="851"/>
          <w:tab w:val="left" w:pos="1134"/>
          <w:tab w:val="left" w:pos="1418"/>
          <w:tab w:val="right" w:pos="8222"/>
        </w:tabs>
        <w:spacing w:line="288" w:lineRule="auto"/>
        <w:ind w:right="283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4544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Le descriptif ci-dessous est à insérer, pour les menuiseries concernées, avant le paragraphe </w:t>
      </w:r>
      <w:proofErr w:type="gramStart"/>
      <w:r w:rsidRPr="00A4544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« .</w:t>
      </w:r>
      <w:proofErr w:type="gramEnd"/>
      <w:r w:rsidRPr="00A4544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Localisation</w:t>
      </w:r>
      <w:proofErr w:type="gramStart"/>
      <w:r w:rsidRPr="00A4544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:…</w:t>
      </w:r>
      <w:proofErr w:type="gramEnd"/>
      <w:r w:rsidRPr="00A4544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 ».</w:t>
      </w:r>
    </w:p>
    <w:p w14:paraId="2C06087B" w14:textId="77777777" w:rsidR="00A45443" w:rsidRPr="00A45443" w:rsidRDefault="00A45443" w:rsidP="00A4544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E801971" w14:textId="77777777" w:rsidR="00A45443" w:rsidRPr="00A45443" w:rsidRDefault="00A45443" w:rsidP="00A45443">
      <w:pPr>
        <w:tabs>
          <w:tab w:val="left" w:pos="142"/>
          <w:tab w:val="left" w:pos="851"/>
          <w:tab w:val="left" w:pos="1134"/>
          <w:tab w:val="left" w:pos="1418"/>
          <w:tab w:val="left" w:pos="3969"/>
          <w:tab w:val="right" w:pos="8222"/>
        </w:tabs>
        <w:spacing w:line="288" w:lineRule="auto"/>
        <w:ind w:left="142" w:right="283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44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4544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Solution domotique intégrée : </w:t>
      </w:r>
      <w:r w:rsidRPr="00A45443">
        <w:rPr>
          <w:rFonts w:asciiTheme="minorHAnsi" w:hAnsiTheme="minorHAnsi" w:cstheme="minorHAnsi"/>
          <w:bCs/>
          <w:sz w:val="22"/>
          <w:szCs w:val="22"/>
        </w:rPr>
        <w:t>de type K•LINE Smart Home ou équivalent :</w:t>
      </w:r>
    </w:p>
    <w:p w14:paraId="135CFE30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>Basée sur une technologie radio, sans fil, de type X3D ou équivalent, permettant un retour d’information sur l’ensemble des objets connectés, et offrant un accès à l’univers complet de l’habitat connecté (fenêtres, occultations, porte d’entrée, alarme, éclairage, chauffage, garage, portail).</w:t>
      </w:r>
    </w:p>
    <w:p w14:paraId="71902DE8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>Pilotage à distance via une appli pour smartphone ou tablette.</w:t>
      </w:r>
    </w:p>
    <w:p w14:paraId="433E1F82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>Personnalisation de l’interface.</w:t>
      </w:r>
    </w:p>
    <w:p w14:paraId="414B8C61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 xml:space="preserve">Evolutivité possible via des dispositifs de micromodules / </w:t>
      </w:r>
      <w:proofErr w:type="spellStart"/>
      <w:r w:rsidRPr="00A45443">
        <w:rPr>
          <w:rFonts w:asciiTheme="minorHAnsi" w:hAnsiTheme="minorHAnsi" w:cstheme="minorHAnsi"/>
          <w:sz w:val="22"/>
          <w:szCs w:val="22"/>
        </w:rPr>
        <w:t>nanomodules</w:t>
      </w:r>
      <w:proofErr w:type="spellEnd"/>
      <w:r w:rsidRPr="00A45443">
        <w:rPr>
          <w:rFonts w:asciiTheme="minorHAnsi" w:hAnsiTheme="minorHAnsi" w:cstheme="minorHAnsi"/>
          <w:sz w:val="22"/>
          <w:szCs w:val="22"/>
        </w:rPr>
        <w:t xml:space="preserve"> compatibles permettant d’upgrader une installation filaire.</w:t>
      </w:r>
    </w:p>
    <w:p w14:paraId="0A552A07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>Dispositifs de sécurité : protection des données personnelles et sécurité contre le piratage et la prise de contrôle de l’installation.</w:t>
      </w:r>
    </w:p>
    <w:p w14:paraId="0039F848" w14:textId="77777777" w:rsidR="00A45443" w:rsidRPr="00A45443" w:rsidRDefault="00A45443" w:rsidP="00A4544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AF69C4D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 xml:space="preserve">Pour les fenêtres à frappe, coulissants : </w:t>
      </w:r>
    </w:p>
    <w:p w14:paraId="71D70E03" w14:textId="77777777" w:rsidR="00A45443" w:rsidRPr="00A45443" w:rsidRDefault="00A45443" w:rsidP="00A45443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Pr="00A45443">
        <w:rPr>
          <w:rFonts w:asciiTheme="minorHAnsi" w:hAnsiTheme="minorHAnsi" w:cstheme="minorHAnsi"/>
          <w:color w:val="000000"/>
          <w:sz w:val="22"/>
          <w:szCs w:val="22"/>
        </w:rPr>
        <w:t xml:space="preserve">étecteur de </w:t>
      </w:r>
      <w:r w:rsidRPr="00A45443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A45443">
        <w:rPr>
          <w:rFonts w:asciiTheme="minorHAnsi" w:hAnsiTheme="minorHAnsi" w:cstheme="minorHAnsi"/>
          <w:color w:val="000000"/>
          <w:sz w:val="22"/>
          <w:szCs w:val="22"/>
        </w:rPr>
        <w:t xml:space="preserve">errouillage </w:t>
      </w:r>
      <w:r w:rsidRPr="00A45443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Pr="00A45443">
        <w:rPr>
          <w:rFonts w:asciiTheme="minorHAnsi" w:hAnsiTheme="minorHAnsi" w:cstheme="minorHAnsi"/>
          <w:sz w:val="22"/>
          <w:szCs w:val="22"/>
        </w:rPr>
        <w:t>ntégré, sans fil, parfaitement intégré, fonctionnant sous protocole radio de type X3D</w:t>
      </w:r>
      <w:r w:rsidRPr="00A45443">
        <w:rPr>
          <w:rFonts w:asciiTheme="minorHAnsi" w:hAnsiTheme="minorHAnsi" w:cstheme="minorHAnsi"/>
          <w:color w:val="000000"/>
          <w:sz w:val="22"/>
          <w:szCs w:val="22"/>
        </w:rPr>
        <w:t xml:space="preserve"> ou équivalent, </w:t>
      </w:r>
      <w:r w:rsidRPr="00A45443">
        <w:rPr>
          <w:rFonts w:asciiTheme="minorHAnsi" w:hAnsiTheme="minorHAnsi" w:cstheme="minorHAnsi"/>
          <w:sz w:val="22"/>
          <w:szCs w:val="22"/>
        </w:rPr>
        <w:t xml:space="preserve">avec retour d’information sur le verrouillage de la menuiserie. Autonomie de 5 ans. </w:t>
      </w:r>
    </w:p>
    <w:p w14:paraId="624181B9" w14:textId="77777777" w:rsidR="00A45443" w:rsidRPr="00A45443" w:rsidRDefault="00A45443" w:rsidP="00A45443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>Option « </w:t>
      </w:r>
      <w:r w:rsidRPr="00A45443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45443">
        <w:rPr>
          <w:rFonts w:asciiTheme="minorHAnsi" w:hAnsiTheme="minorHAnsi" w:cstheme="minorHAnsi"/>
          <w:sz w:val="22"/>
          <w:szCs w:val="22"/>
        </w:rPr>
        <w:t xml:space="preserve">oulissant </w:t>
      </w:r>
      <w:r w:rsidRPr="00A45443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A45443">
        <w:rPr>
          <w:rFonts w:asciiTheme="minorHAnsi" w:hAnsiTheme="minorHAnsi" w:cstheme="minorHAnsi"/>
          <w:sz w:val="22"/>
          <w:szCs w:val="22"/>
        </w:rPr>
        <w:t xml:space="preserve">iloté » (pour baie coulissante 2 rails 2 vantaux uniquement – voir l’additif correspondant) </w:t>
      </w:r>
    </w:p>
    <w:p w14:paraId="061A8122" w14:textId="77777777" w:rsidR="00A45443" w:rsidRPr="00A45443" w:rsidRDefault="00A45443" w:rsidP="00A45443">
      <w:pPr>
        <w:tabs>
          <w:tab w:val="left" w:pos="709"/>
          <w:tab w:val="left" w:pos="1134"/>
          <w:tab w:val="left" w:pos="1418"/>
          <w:tab w:val="left" w:pos="3969"/>
          <w:tab w:val="right" w:pos="8222"/>
        </w:tabs>
        <w:ind w:left="1647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41D8B08C" w14:textId="77777777" w:rsidR="00A45443" w:rsidRPr="00A45443" w:rsidRDefault="00A45443" w:rsidP="00A45443">
      <w:pPr>
        <w:numPr>
          <w:ilvl w:val="0"/>
          <w:numId w:val="1"/>
        </w:numPr>
        <w:tabs>
          <w:tab w:val="clear" w:pos="927"/>
          <w:tab w:val="left" w:pos="709"/>
          <w:tab w:val="left" w:pos="1134"/>
          <w:tab w:val="left" w:pos="1418"/>
          <w:tab w:val="left" w:pos="3969"/>
          <w:tab w:val="right" w:pos="8222"/>
        </w:tabs>
        <w:ind w:left="709" w:righ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A45443">
        <w:rPr>
          <w:rFonts w:asciiTheme="minorHAnsi" w:hAnsiTheme="minorHAnsi" w:cstheme="minorHAnsi"/>
          <w:sz w:val="22"/>
          <w:szCs w:val="22"/>
        </w:rPr>
        <w:t xml:space="preserve">Equipements complémentaires : </w:t>
      </w:r>
    </w:p>
    <w:p w14:paraId="30F9B15E" w14:textId="77777777" w:rsidR="00A45443" w:rsidRPr="00A45443" w:rsidRDefault="00A45443" w:rsidP="00A45443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5443">
        <w:rPr>
          <w:rFonts w:asciiTheme="minorHAnsi" w:hAnsiTheme="minorHAnsi" w:cstheme="minorHAnsi"/>
          <w:bCs/>
          <w:color w:val="000000"/>
          <w:sz w:val="22"/>
          <w:szCs w:val="22"/>
        </w:rPr>
        <w:t>Capteur de Vent (anémomètre), fonctionnant sous protocole radio de type X3D ou équivalent, pour remonter automatiquement les BSO radio X3D selon la vitesse du vent. Autonomie de 10 ans.</w:t>
      </w:r>
    </w:p>
    <w:p w14:paraId="76163A10" w14:textId="77777777" w:rsidR="00A45443" w:rsidRPr="00A45443" w:rsidRDefault="00A45443" w:rsidP="00A45443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right" w:pos="8222"/>
        </w:tabs>
        <w:ind w:right="284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454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Pack Alarme radio, sans fil, connecté aux DVI, Détecteur de Verrouillage Intégré, et DO, Détecteur d’Ouverture en applique, comprenant 1 centrale sirène, 1 clavier intérieur tactile pour configurer, et 2 télécommandes mini. </w:t>
      </w:r>
    </w:p>
    <w:p w14:paraId="4DBE6CA0" w14:textId="77777777" w:rsidR="00A45443" w:rsidRPr="00484249" w:rsidRDefault="00A45443" w:rsidP="00A45443">
      <w:pPr>
        <w:tabs>
          <w:tab w:val="left" w:pos="142"/>
          <w:tab w:val="left" w:pos="3402"/>
          <w:tab w:val="right" w:leader="dot" w:pos="9923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D5A16DC" w14:textId="77777777" w:rsidR="00A45443" w:rsidRPr="00484249" w:rsidRDefault="00A45443" w:rsidP="00A45443">
      <w:pPr>
        <w:tabs>
          <w:tab w:val="left" w:pos="0"/>
          <w:tab w:val="left" w:pos="142"/>
          <w:tab w:val="left" w:pos="1418"/>
          <w:tab w:val="right" w:pos="8222"/>
        </w:tabs>
        <w:spacing w:line="360" w:lineRule="au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3402FDD1" w14:textId="77777777" w:rsidR="00A45443" w:rsidRPr="00886F34" w:rsidRDefault="00A45443" w:rsidP="00886F34">
      <w:pPr>
        <w:tabs>
          <w:tab w:val="left" w:leader="dot" w:pos="9923"/>
        </w:tabs>
        <w:spacing w:line="360" w:lineRule="auto"/>
        <w:ind w:right="283"/>
        <w:rPr>
          <w:rFonts w:asciiTheme="minorHAnsi" w:hAnsiTheme="minorHAnsi" w:cstheme="minorHAnsi"/>
          <w:sz w:val="24"/>
          <w:szCs w:val="24"/>
        </w:rPr>
      </w:pPr>
    </w:p>
    <w:p w14:paraId="69C7B240" w14:textId="65491B54" w:rsidR="001F49B9" w:rsidRPr="00886F34" w:rsidRDefault="001F49B9" w:rsidP="00886F34">
      <w:pPr>
        <w:tabs>
          <w:tab w:val="left" w:pos="142"/>
          <w:tab w:val="left" w:pos="851"/>
          <w:tab w:val="left" w:pos="1134"/>
          <w:tab w:val="left" w:pos="1418"/>
          <w:tab w:val="right" w:pos="8222"/>
        </w:tabs>
        <w:spacing w:line="360" w:lineRule="auto"/>
        <w:ind w:left="142" w:right="284" w:hanging="142"/>
        <w:jc w:val="both"/>
        <w:rPr>
          <w:rFonts w:asciiTheme="minorHAnsi" w:hAnsiTheme="minorHAnsi" w:cstheme="minorHAnsi"/>
          <w:sz w:val="22"/>
          <w:szCs w:val="22"/>
        </w:rPr>
      </w:pPr>
    </w:p>
    <w:sectPr w:rsidR="001F49B9" w:rsidRPr="00886F34" w:rsidSect="00E61033">
      <w:footerReference w:type="default" r:id="rId7"/>
      <w:pgSz w:w="11906" w:h="16838"/>
      <w:pgMar w:top="568" w:right="707" w:bottom="426" w:left="709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3AA4" w14:textId="77777777" w:rsidR="00E61033" w:rsidRDefault="00E61033" w:rsidP="00E61033">
      <w:r>
        <w:separator/>
      </w:r>
    </w:p>
  </w:endnote>
  <w:endnote w:type="continuationSeparator" w:id="0">
    <w:p w14:paraId="1B26C6FF" w14:textId="77777777" w:rsidR="00E61033" w:rsidRDefault="00E61033" w:rsidP="00E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B649" w14:textId="67A8F4A5" w:rsidR="00E61033" w:rsidRPr="00E61033" w:rsidRDefault="00E61033" w:rsidP="00E61033">
    <w:pPr>
      <w:pStyle w:val="Pieddepage"/>
      <w:jc w:val="right"/>
      <w:rPr>
        <w:rFonts w:asciiTheme="minorHAnsi" w:hAnsiTheme="minorHAnsi" w:cstheme="minorHAnsi"/>
      </w:rPr>
    </w:pPr>
    <w:bookmarkStart w:id="0" w:name="_Hlk54620155"/>
    <w:bookmarkStart w:id="1" w:name="_Hlk54620156"/>
    <w:r w:rsidRPr="00E61033">
      <w:rPr>
        <w:rFonts w:asciiTheme="minorHAnsi" w:hAnsiTheme="minorHAnsi" w:cstheme="minorHAnsi"/>
      </w:rPr>
      <w:t>Juillet 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2913" w14:textId="77777777" w:rsidR="00E61033" w:rsidRDefault="00E61033" w:rsidP="00E61033">
      <w:r>
        <w:separator/>
      </w:r>
    </w:p>
  </w:footnote>
  <w:footnote w:type="continuationSeparator" w:id="0">
    <w:p w14:paraId="2B79D369" w14:textId="77777777" w:rsidR="00E61033" w:rsidRDefault="00E61033" w:rsidP="00E6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310F"/>
    <w:multiLevelType w:val="hybridMultilevel"/>
    <w:tmpl w:val="FCFE3626"/>
    <w:lvl w:ilvl="0" w:tplc="0C3C96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EF710DF"/>
    <w:multiLevelType w:val="hybridMultilevel"/>
    <w:tmpl w:val="2F007364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3"/>
    <w:rsid w:val="000D088D"/>
    <w:rsid w:val="0014009D"/>
    <w:rsid w:val="0014742C"/>
    <w:rsid w:val="001F49B9"/>
    <w:rsid w:val="005B096A"/>
    <w:rsid w:val="00886F34"/>
    <w:rsid w:val="00900541"/>
    <w:rsid w:val="00910B00"/>
    <w:rsid w:val="00A45443"/>
    <w:rsid w:val="00BE3DB5"/>
    <w:rsid w:val="00CA55A0"/>
    <w:rsid w:val="00E61033"/>
    <w:rsid w:val="00F16955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C5D20C"/>
  <w15:chartTrackingRefBased/>
  <w15:docId w15:val="{00620350-54B5-4894-AAD3-3270571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910B00"/>
    <w:pPr>
      <w:keepNext/>
      <w:tabs>
        <w:tab w:val="left" w:pos="851"/>
        <w:tab w:val="left" w:pos="1418"/>
        <w:tab w:val="left" w:pos="2835"/>
        <w:tab w:val="right" w:pos="8222"/>
      </w:tabs>
      <w:spacing w:line="288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61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E61033"/>
    <w:pPr>
      <w:tabs>
        <w:tab w:val="left" w:pos="851"/>
        <w:tab w:val="left" w:pos="1418"/>
        <w:tab w:val="right" w:pos="8222"/>
      </w:tabs>
      <w:spacing w:line="288" w:lineRule="auto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E61033"/>
    <w:pPr>
      <w:tabs>
        <w:tab w:val="left" w:pos="851"/>
        <w:tab w:val="left" w:pos="1134"/>
        <w:tab w:val="left" w:pos="1418"/>
        <w:tab w:val="left" w:pos="3969"/>
        <w:tab w:val="right" w:pos="8222"/>
      </w:tabs>
      <w:ind w:left="1985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610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61033"/>
    <w:pPr>
      <w:tabs>
        <w:tab w:val="left" w:pos="851"/>
        <w:tab w:val="left" w:pos="1134"/>
        <w:tab w:val="left" w:pos="1418"/>
        <w:tab w:val="left" w:pos="6521"/>
        <w:tab w:val="right" w:pos="8222"/>
      </w:tabs>
      <w:ind w:left="5672" w:hanging="5672"/>
    </w:pPr>
    <w:rPr>
      <w:b/>
      <w:bCs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610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10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10B0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088D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86F3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86F3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HERBRETEAU Nathalie</dc:creator>
  <cp:keywords/>
  <dc:description/>
  <cp:lastModifiedBy>HERBRETEAU Nathalie</cp:lastModifiedBy>
  <cp:revision>4</cp:revision>
  <dcterms:created xsi:type="dcterms:W3CDTF">2020-10-29T10:44:00Z</dcterms:created>
  <dcterms:modified xsi:type="dcterms:W3CDTF">2020-10-29T15:17:00Z</dcterms:modified>
</cp:coreProperties>
</file>